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PORTARIA Nº 00</w:t>
      </w:r>
      <w:r w:rsidR="00182B81">
        <w:rPr>
          <w:rFonts w:ascii="Times New Roman" w:hAnsi="Times New Roman"/>
          <w:b/>
        </w:rPr>
        <w:t>5</w:t>
      </w:r>
      <w:r w:rsidRPr="004F5DE2">
        <w:rPr>
          <w:rFonts w:ascii="Times New Roman" w:hAnsi="Times New Roman"/>
          <w:b/>
        </w:rPr>
        <w:t>/201</w:t>
      </w:r>
      <w:r w:rsidR="00182B81">
        <w:rPr>
          <w:rFonts w:ascii="Times New Roman" w:hAnsi="Times New Roman"/>
          <w:b/>
        </w:rPr>
        <w:t>6</w:t>
      </w:r>
      <w:r w:rsidRPr="004F5DE2">
        <w:rPr>
          <w:rFonts w:ascii="Times New Roman" w:hAnsi="Times New Roman"/>
          <w:b/>
        </w:rPr>
        <w:t>.</w:t>
      </w:r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 Servidor</w:t>
      </w:r>
      <w:r w:rsidR="00586F8F">
        <w:rPr>
          <w:rFonts w:ascii="Times New Roman" w:hAnsi="Times New Roman"/>
          <w:b/>
          <w:i/>
        </w:rPr>
        <w:t>a</w:t>
      </w:r>
      <w:r w:rsidRPr="004F5DE2">
        <w:rPr>
          <w:rFonts w:ascii="Times New Roman" w:hAnsi="Times New Roman"/>
          <w:b/>
          <w:i/>
        </w:rPr>
        <w:t xml:space="preserve"> </w:t>
      </w:r>
      <w:r w:rsidR="00182B81">
        <w:rPr>
          <w:rFonts w:ascii="Times New Roman" w:hAnsi="Times New Roman"/>
          <w:b/>
          <w:i/>
        </w:rPr>
        <w:t>MARIA JOSÉ ALVES TEOTONIO</w:t>
      </w:r>
      <w:r w:rsidR="0071206B"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deste Poder</w:t>
      </w:r>
      <w:proofErr w:type="gramEnd"/>
      <w:r>
        <w:rPr>
          <w:rFonts w:ascii="Times New Roman" w:hAnsi="Times New Roman"/>
          <w:b/>
          <w:i/>
        </w:rPr>
        <w:t xml:space="preserve">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F5DE2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 w:rsidRPr="004F5DE2">
        <w:rPr>
          <w:b/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 xml:space="preserve">, no uso das suas </w:t>
      </w:r>
      <w:proofErr w:type="gramStart"/>
      <w:r w:rsidRPr="003821F6">
        <w:rPr>
          <w:color w:val="2A2A2A"/>
          <w:shd w:val="clear" w:color="auto" w:fill="FFFFFF"/>
        </w:rPr>
        <w:t>atribuições</w:t>
      </w:r>
      <w:proofErr w:type="gramEnd"/>
      <w:r w:rsidRPr="003821F6">
        <w:rPr>
          <w:color w:val="2A2A2A"/>
          <w:shd w:val="clear" w:color="auto" w:fill="FFFFFF"/>
        </w:rPr>
        <w:t xml:space="preserve"> </w:t>
      </w:r>
      <w:proofErr w:type="gramStart"/>
      <w:r w:rsidRPr="003821F6">
        <w:rPr>
          <w:color w:val="2A2A2A"/>
          <w:shd w:val="clear" w:color="auto" w:fill="FFFFFF"/>
        </w:rPr>
        <w:t>legais</w:t>
      </w:r>
      <w:proofErr w:type="gramEnd"/>
      <w:r w:rsidRPr="003821F6">
        <w:rPr>
          <w:color w:val="2A2A2A"/>
          <w:shd w:val="clear" w:color="auto" w:fill="FFFFFF"/>
        </w:rPr>
        <w:t xml:space="preserve"> que lhe são definidas pela Lei Orgânica e Regimento Interno do Poder Legislativo Municipal, RESOLVE:</w:t>
      </w:r>
    </w:p>
    <w:p w:rsidR="004F5DE2" w:rsidRPr="003821F6" w:rsidRDefault="004F5DE2" w:rsidP="004F5DE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</w:t>
      </w:r>
      <w:r>
        <w:rPr>
          <w:color w:val="2A2A2A"/>
          <w:shd w:val="clear" w:color="auto" w:fill="FFFFFF"/>
        </w:rPr>
        <w:t>Conceder Férias a Servidor</w:t>
      </w:r>
      <w:r w:rsidR="00586F8F">
        <w:rPr>
          <w:color w:val="2A2A2A"/>
          <w:shd w:val="clear" w:color="auto" w:fill="FFFFFF"/>
        </w:rPr>
        <w:t>a</w:t>
      </w:r>
      <w:r w:rsidR="0071206B">
        <w:rPr>
          <w:color w:val="2A2A2A"/>
          <w:shd w:val="clear" w:color="auto" w:fill="FFFFFF"/>
        </w:rPr>
        <w:t xml:space="preserve"> </w:t>
      </w:r>
      <w:r w:rsidR="00182B81">
        <w:rPr>
          <w:color w:val="2A2A2A"/>
          <w:shd w:val="clear" w:color="auto" w:fill="FFFFFF"/>
        </w:rPr>
        <w:t>Maria José Alves Teotônio</w:t>
      </w:r>
      <w:r>
        <w:rPr>
          <w:color w:val="2A2A2A"/>
          <w:shd w:val="clear" w:color="auto" w:fill="FFFFFF"/>
        </w:rPr>
        <w:t xml:space="preserve">, </w:t>
      </w:r>
      <w:proofErr w:type="gramStart"/>
      <w:r>
        <w:rPr>
          <w:color w:val="2A2A2A"/>
          <w:shd w:val="clear" w:color="auto" w:fill="FFFFFF"/>
        </w:rPr>
        <w:t>deste Poder</w:t>
      </w:r>
      <w:proofErr w:type="gramEnd"/>
      <w:r>
        <w:rPr>
          <w:color w:val="2A2A2A"/>
          <w:shd w:val="clear" w:color="auto" w:fill="FFFFFF"/>
        </w:rPr>
        <w:t xml:space="preserve"> Legislativo Municipal na função de </w:t>
      </w:r>
      <w:r w:rsidR="00182B81">
        <w:rPr>
          <w:color w:val="2A2A2A"/>
          <w:shd w:val="clear" w:color="auto" w:fill="FFFFFF"/>
        </w:rPr>
        <w:t>zeladora</w:t>
      </w:r>
      <w:r>
        <w:rPr>
          <w:color w:val="2A2A2A"/>
          <w:shd w:val="clear" w:color="auto" w:fill="FFFFFF"/>
        </w:rPr>
        <w:t xml:space="preserve"> para o gozo no período de </w:t>
      </w:r>
      <w:r w:rsidR="00182B81">
        <w:rPr>
          <w:color w:val="2A2A2A"/>
          <w:shd w:val="clear" w:color="auto" w:fill="FFFFFF"/>
        </w:rPr>
        <w:t>01/06/2016</w:t>
      </w:r>
      <w:r>
        <w:rPr>
          <w:color w:val="2A2A2A"/>
          <w:shd w:val="clear" w:color="auto" w:fill="FFFFFF"/>
        </w:rPr>
        <w:t xml:space="preserve"> a </w:t>
      </w:r>
      <w:r w:rsidR="00064923">
        <w:rPr>
          <w:color w:val="2A2A2A"/>
          <w:shd w:val="clear" w:color="auto" w:fill="FFFFFF"/>
        </w:rPr>
        <w:t>3</w:t>
      </w:r>
      <w:r w:rsidR="0071206B">
        <w:rPr>
          <w:color w:val="2A2A2A"/>
          <w:shd w:val="clear" w:color="auto" w:fill="FFFFFF"/>
        </w:rPr>
        <w:t>0</w:t>
      </w:r>
      <w:r>
        <w:rPr>
          <w:color w:val="2A2A2A"/>
          <w:shd w:val="clear" w:color="auto" w:fill="FFFFFF"/>
        </w:rPr>
        <w:t>/</w:t>
      </w:r>
      <w:r w:rsidR="00182B81">
        <w:rPr>
          <w:color w:val="2A2A2A"/>
          <w:shd w:val="clear" w:color="auto" w:fill="FFFFFF"/>
        </w:rPr>
        <w:t>06</w:t>
      </w:r>
      <w:r>
        <w:rPr>
          <w:color w:val="2A2A2A"/>
          <w:shd w:val="clear" w:color="auto" w:fill="FFFFFF"/>
        </w:rPr>
        <w:t>/201</w:t>
      </w:r>
      <w:r w:rsidR="00182B81">
        <w:rPr>
          <w:color w:val="2A2A2A"/>
          <w:shd w:val="clear" w:color="auto" w:fill="FFFFFF"/>
        </w:rPr>
        <w:t>6</w:t>
      </w:r>
      <w:r>
        <w:rPr>
          <w:color w:val="2A2A2A"/>
          <w:shd w:val="clear" w:color="auto" w:fill="FFFFFF"/>
        </w:rPr>
        <w:t xml:space="preserve"> referente ao período aquisitivo de </w:t>
      </w:r>
      <w:r w:rsidR="00182B81">
        <w:rPr>
          <w:color w:val="2A2A2A"/>
          <w:shd w:val="clear" w:color="auto" w:fill="FFFFFF"/>
        </w:rPr>
        <w:t>30</w:t>
      </w:r>
      <w:r w:rsidR="000D593C">
        <w:rPr>
          <w:color w:val="2A2A2A"/>
          <w:shd w:val="clear" w:color="auto" w:fill="FFFFFF"/>
        </w:rPr>
        <w:t xml:space="preserve"> de </w:t>
      </w:r>
      <w:r w:rsidR="00182B81">
        <w:rPr>
          <w:color w:val="2A2A2A"/>
          <w:shd w:val="clear" w:color="auto" w:fill="FFFFFF"/>
        </w:rPr>
        <w:t>Abril</w:t>
      </w:r>
      <w:r w:rsidR="000D593C">
        <w:rPr>
          <w:color w:val="2A2A2A"/>
          <w:shd w:val="clear" w:color="auto" w:fill="FFFFFF"/>
        </w:rPr>
        <w:t xml:space="preserve"> de 201</w:t>
      </w:r>
      <w:r w:rsidR="00632A29">
        <w:rPr>
          <w:color w:val="2A2A2A"/>
          <w:shd w:val="clear" w:color="auto" w:fill="FFFFFF"/>
        </w:rPr>
        <w:t>2</w:t>
      </w:r>
      <w:r w:rsidR="000D593C">
        <w:rPr>
          <w:color w:val="2A2A2A"/>
          <w:shd w:val="clear" w:color="auto" w:fill="FFFFFF"/>
        </w:rPr>
        <w:t xml:space="preserve"> a </w:t>
      </w:r>
      <w:r w:rsidR="008D022A">
        <w:rPr>
          <w:color w:val="2A2A2A"/>
          <w:shd w:val="clear" w:color="auto" w:fill="FFFFFF"/>
        </w:rPr>
        <w:t>2</w:t>
      </w:r>
      <w:r w:rsidR="00182B81">
        <w:rPr>
          <w:color w:val="2A2A2A"/>
          <w:shd w:val="clear" w:color="auto" w:fill="FFFFFF"/>
        </w:rPr>
        <w:t xml:space="preserve">9 de Abril </w:t>
      </w:r>
      <w:r w:rsidR="000D593C">
        <w:rPr>
          <w:color w:val="2A2A2A"/>
          <w:shd w:val="clear" w:color="auto" w:fill="FFFFFF"/>
        </w:rPr>
        <w:t>de 201</w:t>
      </w:r>
      <w:r w:rsidR="00632A29">
        <w:rPr>
          <w:color w:val="2A2A2A"/>
          <w:shd w:val="clear" w:color="auto" w:fill="FFFFFF"/>
        </w:rPr>
        <w:t>3</w:t>
      </w:r>
      <w:r w:rsidR="000D593C">
        <w:rPr>
          <w:color w:val="2A2A2A"/>
          <w:shd w:val="clear" w:color="auto" w:fill="FFFFFF"/>
        </w:rPr>
        <w:t>.</w:t>
      </w:r>
    </w:p>
    <w:p w:rsidR="00064923" w:rsidRDefault="004F5DE2" w:rsidP="00064923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Art. 2º - Esta portaria entra em vigor na data de sua publicação, </w:t>
      </w:r>
      <w:r w:rsidR="000D593C">
        <w:rPr>
          <w:rFonts w:ascii="Times New Roman" w:hAnsi="Times New Roman"/>
        </w:rPr>
        <w:t>revogando-se as disposições em contrário.</w:t>
      </w:r>
    </w:p>
    <w:p w:rsidR="00064923" w:rsidRDefault="00064923" w:rsidP="004F5DE2">
      <w:pPr>
        <w:ind w:firstLine="2268"/>
        <w:jc w:val="both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182B81">
        <w:rPr>
          <w:rFonts w:ascii="Times New Roman" w:hAnsi="Times New Roman"/>
        </w:rPr>
        <w:t>01 de Junho</w:t>
      </w:r>
      <w:proofErr w:type="gramStart"/>
      <w:r w:rsidR="00321050"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 </w:t>
      </w:r>
      <w:proofErr w:type="gramEnd"/>
      <w:r w:rsidRPr="004F5DE2">
        <w:rPr>
          <w:rFonts w:ascii="Times New Roman" w:hAnsi="Times New Roman"/>
        </w:rPr>
        <w:t>de 201</w:t>
      </w:r>
      <w:r w:rsidR="00182B81">
        <w:rPr>
          <w:rFonts w:ascii="Times New Roman" w:hAnsi="Times New Roman"/>
        </w:rPr>
        <w:t>6</w:t>
      </w:r>
      <w:r w:rsidRPr="004F5DE2">
        <w:rPr>
          <w:rFonts w:ascii="Times New Roman" w:hAnsi="Times New Roman"/>
        </w:rPr>
        <w:t>.</w:t>
      </w:r>
    </w:p>
    <w:p w:rsidR="004F5DE2" w:rsidRPr="006112D6" w:rsidRDefault="004F5DE2" w:rsidP="004F5DE2">
      <w:pPr>
        <w:ind w:right="49" w:firstLine="2694"/>
        <w:jc w:val="both"/>
      </w:pPr>
    </w:p>
    <w:p w:rsidR="004F5DE2" w:rsidRPr="006112D6" w:rsidRDefault="004F5DE2" w:rsidP="004F5DE2">
      <w:pPr>
        <w:ind w:right="49" w:firstLine="2694"/>
        <w:jc w:val="both"/>
      </w:pPr>
    </w:p>
    <w:p w:rsidR="004F5DE2" w:rsidRDefault="004F5DE2" w:rsidP="004F5DE2">
      <w:pPr>
        <w:ind w:firstLine="2694"/>
        <w:jc w:val="both"/>
      </w:pPr>
    </w:p>
    <w:p w:rsidR="004F5DE2" w:rsidRPr="004F5DE2" w:rsidRDefault="004F5DE2" w:rsidP="004F5DE2">
      <w:pPr>
        <w:jc w:val="center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NIVALDO VIEIRA DA ROSA</w:t>
      </w:r>
    </w:p>
    <w:p w:rsidR="004F5DE2" w:rsidRPr="004F5DE2" w:rsidRDefault="004F5DE2" w:rsidP="004F5DE2">
      <w:pPr>
        <w:jc w:val="center"/>
        <w:rPr>
          <w:rFonts w:ascii="Times New Roman" w:hAnsi="Times New Roman"/>
        </w:rPr>
      </w:pPr>
      <w:r w:rsidRPr="004F5DE2">
        <w:rPr>
          <w:rFonts w:ascii="Times New Roman" w:hAnsi="Times New Roman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FF" w:rsidRDefault="00903DFF" w:rsidP="00210C4C">
      <w:pPr>
        <w:spacing w:after="0" w:line="240" w:lineRule="auto"/>
      </w:pPr>
      <w:r>
        <w:separator/>
      </w:r>
    </w:p>
  </w:endnote>
  <w:endnote w:type="continuationSeparator" w:id="0">
    <w:p w:rsidR="00903DFF" w:rsidRDefault="00903DFF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FF" w:rsidRDefault="00903DFF" w:rsidP="00210C4C">
      <w:pPr>
        <w:spacing w:after="0" w:line="240" w:lineRule="auto"/>
      </w:pPr>
      <w:r>
        <w:separator/>
      </w:r>
    </w:p>
  </w:footnote>
  <w:footnote w:type="continuationSeparator" w:id="0">
    <w:p w:rsidR="00903DFF" w:rsidRDefault="00903DFF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8A0249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64923"/>
    <w:rsid w:val="0009512C"/>
    <w:rsid w:val="000B07E9"/>
    <w:rsid w:val="000D593C"/>
    <w:rsid w:val="000E5C7F"/>
    <w:rsid w:val="00134AEE"/>
    <w:rsid w:val="0014258E"/>
    <w:rsid w:val="00182B81"/>
    <w:rsid w:val="001A0E08"/>
    <w:rsid w:val="001E0213"/>
    <w:rsid w:val="001F0D17"/>
    <w:rsid w:val="00210C4C"/>
    <w:rsid w:val="00321050"/>
    <w:rsid w:val="00321D6B"/>
    <w:rsid w:val="00325FA1"/>
    <w:rsid w:val="00357860"/>
    <w:rsid w:val="003A5649"/>
    <w:rsid w:val="003C110D"/>
    <w:rsid w:val="00480E09"/>
    <w:rsid w:val="00483777"/>
    <w:rsid w:val="004B1440"/>
    <w:rsid w:val="004D0998"/>
    <w:rsid w:val="004F5DE2"/>
    <w:rsid w:val="005137EB"/>
    <w:rsid w:val="0057464A"/>
    <w:rsid w:val="00586F8F"/>
    <w:rsid w:val="005909E3"/>
    <w:rsid w:val="005D1C45"/>
    <w:rsid w:val="005E1440"/>
    <w:rsid w:val="0061187C"/>
    <w:rsid w:val="00632A29"/>
    <w:rsid w:val="0071206B"/>
    <w:rsid w:val="007258D8"/>
    <w:rsid w:val="00752655"/>
    <w:rsid w:val="007614D0"/>
    <w:rsid w:val="007C4C22"/>
    <w:rsid w:val="0086296E"/>
    <w:rsid w:val="008A0249"/>
    <w:rsid w:val="008A4E10"/>
    <w:rsid w:val="008D022A"/>
    <w:rsid w:val="008D605E"/>
    <w:rsid w:val="00903DFF"/>
    <w:rsid w:val="009E7B12"/>
    <w:rsid w:val="00A222E2"/>
    <w:rsid w:val="00A52F1F"/>
    <w:rsid w:val="00AA468B"/>
    <w:rsid w:val="00AD4AFB"/>
    <w:rsid w:val="00AE1485"/>
    <w:rsid w:val="00AF5EC4"/>
    <w:rsid w:val="00AF6889"/>
    <w:rsid w:val="00B43160"/>
    <w:rsid w:val="00BD791B"/>
    <w:rsid w:val="00C13F50"/>
    <w:rsid w:val="00C21428"/>
    <w:rsid w:val="00D06A02"/>
    <w:rsid w:val="00D27BF2"/>
    <w:rsid w:val="00DA1FBB"/>
    <w:rsid w:val="00DA466D"/>
    <w:rsid w:val="00DC5651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2014-12-05T15:14:00Z</cp:lastPrinted>
  <dcterms:created xsi:type="dcterms:W3CDTF">2017-07-05T16:08:00Z</dcterms:created>
  <dcterms:modified xsi:type="dcterms:W3CDTF">2017-07-05T16:08:00Z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